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72DDB" w14:textId="77777777" w:rsidR="005E14BC" w:rsidRPr="00F86087" w:rsidRDefault="00295A72" w:rsidP="00F8608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95A72">
        <w:rPr>
          <w:rFonts w:ascii="Times New Roman" w:hAnsi="Times New Roman" w:cs="Times New Roman"/>
          <w:b/>
          <w:sz w:val="32"/>
          <w:szCs w:val="32"/>
        </w:rPr>
        <w:t>THESIS INFORMATION</w:t>
      </w:r>
    </w:p>
    <w:p w14:paraId="7436E9CC" w14:textId="77777777" w:rsidR="00D9147D" w:rsidRPr="00F86087" w:rsidRDefault="00295A72" w:rsidP="00F86087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295A72">
        <w:rPr>
          <w:rFonts w:ascii="Times New Roman" w:hAnsi="Times New Roman" w:cs="Times New Roman"/>
          <w:b/>
        </w:rPr>
        <w:t>INTRODUCTION</w:t>
      </w:r>
    </w:p>
    <w:p w14:paraId="79B41CA3" w14:textId="690D0A45" w:rsidR="00FD68C2" w:rsidRDefault="00295A72" w:rsidP="00295A72">
      <w:pPr>
        <w:spacing w:line="360" w:lineRule="auto"/>
        <w:jc w:val="both"/>
        <w:rPr>
          <w:rFonts w:ascii="Times New Roman" w:hAnsi="Times New Roman" w:cs="Times New Roman"/>
        </w:rPr>
      </w:pPr>
      <w:r w:rsidRPr="00295A72">
        <w:rPr>
          <w:rFonts w:ascii="Times New Roman" w:hAnsi="Times New Roman" w:cs="Times New Roman"/>
        </w:rPr>
        <w:t>Thes</w:t>
      </w:r>
      <w:r>
        <w:rPr>
          <w:rFonts w:ascii="Times New Roman" w:hAnsi="Times New Roman" w:cs="Times New Roman"/>
        </w:rPr>
        <w:t xml:space="preserve">is </w:t>
      </w:r>
      <w:r w:rsidR="00CD5A78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itle: </w:t>
      </w:r>
      <w:r w:rsidRPr="00FD68C2">
        <w:rPr>
          <w:rFonts w:ascii="Times New Roman" w:hAnsi="Times New Roman" w:cs="Times New Roman"/>
        </w:rPr>
        <w:t xml:space="preserve">Utilizing </w:t>
      </w:r>
      <w:r w:rsidR="00FD68C2" w:rsidRPr="00FD68C2">
        <w:rPr>
          <w:rFonts w:ascii="Times New Roman" w:hAnsi="Times New Roman" w:cs="Times New Roman"/>
        </w:rPr>
        <w:t xml:space="preserve">pitaya peel powder </w:t>
      </w:r>
      <w:r w:rsidR="00187EFF">
        <w:rPr>
          <w:rFonts w:ascii="Times New Roman" w:hAnsi="Times New Roman" w:cs="Times New Roman"/>
        </w:rPr>
        <w:t>for partial</w:t>
      </w:r>
      <w:r w:rsidR="00FD68C2" w:rsidRPr="00FD68C2">
        <w:rPr>
          <w:rFonts w:ascii="Times New Roman" w:hAnsi="Times New Roman" w:cs="Times New Roman"/>
        </w:rPr>
        <w:t xml:space="preserve"> replace</w:t>
      </w:r>
      <w:r w:rsidR="00187EFF">
        <w:rPr>
          <w:rFonts w:ascii="Times New Roman" w:hAnsi="Times New Roman" w:cs="Times New Roman"/>
        </w:rPr>
        <w:t>ment of</w:t>
      </w:r>
      <w:r w:rsidR="00FD68C2" w:rsidRPr="00FD68C2">
        <w:rPr>
          <w:rFonts w:ascii="Times New Roman" w:hAnsi="Times New Roman" w:cs="Times New Roman"/>
        </w:rPr>
        <w:t xml:space="preserve"> wheat flour in the production of high-fiber cookies. </w:t>
      </w:r>
    </w:p>
    <w:p w14:paraId="0DBB8364" w14:textId="77777777" w:rsidR="00295A72" w:rsidRPr="00295A72" w:rsidRDefault="00295A72" w:rsidP="00295A72">
      <w:pPr>
        <w:spacing w:line="360" w:lineRule="auto"/>
        <w:jc w:val="both"/>
        <w:rPr>
          <w:rFonts w:ascii="Times New Roman" w:hAnsi="Times New Roman" w:cs="Times New Roman"/>
        </w:rPr>
      </w:pPr>
      <w:r w:rsidRPr="00295A72">
        <w:rPr>
          <w:rFonts w:ascii="Times New Roman" w:hAnsi="Times New Roman" w:cs="Times New Roman"/>
        </w:rPr>
        <w:t>Field: Food Technology</w:t>
      </w:r>
    </w:p>
    <w:p w14:paraId="6DAC55A3" w14:textId="77777777" w:rsidR="00295A72" w:rsidRPr="00295A72" w:rsidRDefault="00295A72" w:rsidP="00295A72">
      <w:pPr>
        <w:spacing w:line="360" w:lineRule="auto"/>
        <w:jc w:val="both"/>
        <w:rPr>
          <w:rFonts w:ascii="Times New Roman" w:hAnsi="Times New Roman" w:cs="Times New Roman"/>
        </w:rPr>
      </w:pPr>
      <w:r w:rsidRPr="00295A72">
        <w:rPr>
          <w:rFonts w:ascii="Times New Roman" w:hAnsi="Times New Roman" w:cs="Times New Roman"/>
        </w:rPr>
        <w:t>Field Code: 9540101</w:t>
      </w:r>
    </w:p>
    <w:p w14:paraId="075E44E8" w14:textId="77777777" w:rsidR="00295A72" w:rsidRPr="00295A72" w:rsidRDefault="00295A72" w:rsidP="00295A72">
      <w:pPr>
        <w:spacing w:line="360" w:lineRule="auto"/>
        <w:jc w:val="both"/>
        <w:rPr>
          <w:rFonts w:ascii="Times New Roman" w:hAnsi="Times New Roman" w:cs="Times New Roman"/>
        </w:rPr>
      </w:pPr>
      <w:r w:rsidRPr="00295A72">
        <w:rPr>
          <w:rFonts w:ascii="Times New Roman" w:hAnsi="Times New Roman" w:cs="Times New Roman"/>
        </w:rPr>
        <w:t>Doctoral Candidate: Mai Thi Hai Anh</w:t>
      </w:r>
    </w:p>
    <w:p w14:paraId="468620F8" w14:textId="77777777" w:rsidR="00295A72" w:rsidRPr="00295A72" w:rsidRDefault="00295A72" w:rsidP="00295A72">
      <w:pPr>
        <w:spacing w:line="360" w:lineRule="auto"/>
        <w:jc w:val="both"/>
        <w:rPr>
          <w:rFonts w:ascii="Times New Roman" w:hAnsi="Times New Roman" w:cs="Times New Roman"/>
        </w:rPr>
      </w:pPr>
      <w:r w:rsidRPr="00295A72">
        <w:rPr>
          <w:rFonts w:ascii="Times New Roman" w:hAnsi="Times New Roman" w:cs="Times New Roman"/>
        </w:rPr>
        <w:t>Educational Institution: Ho Chi Minh</w:t>
      </w:r>
      <w:r>
        <w:rPr>
          <w:rFonts w:ascii="Times New Roman" w:hAnsi="Times New Roman" w:cs="Times New Roman"/>
        </w:rPr>
        <w:t xml:space="preserve"> City University of Technology</w:t>
      </w:r>
    </w:p>
    <w:p w14:paraId="22AB95C6" w14:textId="77777777" w:rsidR="00295A72" w:rsidRPr="00295A72" w:rsidRDefault="00295A72" w:rsidP="00295A72">
      <w:pPr>
        <w:spacing w:line="360" w:lineRule="auto"/>
        <w:jc w:val="both"/>
        <w:rPr>
          <w:rFonts w:ascii="Times New Roman" w:hAnsi="Times New Roman" w:cs="Times New Roman"/>
        </w:rPr>
      </w:pPr>
      <w:r w:rsidRPr="00295A72">
        <w:rPr>
          <w:rFonts w:ascii="Times New Roman" w:hAnsi="Times New Roman" w:cs="Times New Roman"/>
        </w:rPr>
        <w:t>Supervisors: Prof. Dr. Le Van Viet Man</w:t>
      </w:r>
    </w:p>
    <w:p w14:paraId="2B9D91F1" w14:textId="77777777" w:rsidR="00295A72" w:rsidRDefault="00295A72" w:rsidP="00295A72">
      <w:pPr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295A72">
        <w:rPr>
          <w:rFonts w:ascii="Times New Roman" w:hAnsi="Times New Roman" w:cs="Times New Roman"/>
        </w:rPr>
        <w:t>Assoc. Prof. Dr. Tran Thi Thu Tra</w:t>
      </w:r>
    </w:p>
    <w:p w14:paraId="56F48931" w14:textId="77777777" w:rsidR="00295A72" w:rsidRPr="00295A72" w:rsidRDefault="00295A72" w:rsidP="00295A7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295A72">
        <w:rPr>
          <w:rFonts w:ascii="Times New Roman" w:eastAsia="Times New Roman" w:hAnsi="Times New Roman" w:cs="Times New Roman"/>
          <w:b/>
          <w:color w:val="000000"/>
        </w:rPr>
        <w:t>CONTENT</w:t>
      </w:r>
    </w:p>
    <w:p w14:paraId="7E3FF0F1" w14:textId="18E9B797" w:rsidR="00F27F8E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Cookie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s are a globally popular product due to their nutritional composition, convenient </w:t>
      </w:r>
      <w:r w:rsidR="00187EFF">
        <w:rPr>
          <w:rFonts w:ascii="Times New Roman" w:eastAsia="Times New Roman" w:hAnsi="Times New Roman" w:cs="Times New Roman"/>
          <w:color w:val="000000"/>
        </w:rPr>
        <w:t>use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, and diverse variety. However, traditional </w:t>
      </w:r>
      <w:r>
        <w:rPr>
          <w:rFonts w:ascii="Times New Roman" w:eastAsia="Times New Roman" w:hAnsi="Times New Roman" w:cs="Times New Roman"/>
          <w:color w:val="000000"/>
        </w:rPr>
        <w:t>cookie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s </w:t>
      </w:r>
      <w:r w:rsidR="00187EFF">
        <w:rPr>
          <w:rFonts w:ascii="Times New Roman" w:eastAsia="Times New Roman" w:hAnsi="Times New Roman" w:cs="Times New Roman"/>
          <w:color w:val="000000"/>
        </w:rPr>
        <w:t>are rich in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sugar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, </w:t>
      </w:r>
      <w:r w:rsidRPr="00FD68C2">
        <w:rPr>
          <w:rFonts w:ascii="Times New Roman" w:eastAsia="Times New Roman" w:hAnsi="Times New Roman" w:cs="Times New Roman"/>
          <w:color w:val="000000"/>
        </w:rPr>
        <w:t>starch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and energy. Recently, </w:t>
      </w:r>
      <w:r w:rsidR="00187EFF" w:rsidRPr="00FD68C2">
        <w:rPr>
          <w:rFonts w:ascii="Times New Roman" w:eastAsia="Times New Roman" w:hAnsi="Times New Roman" w:cs="Times New Roman"/>
          <w:color w:val="000000"/>
        </w:rPr>
        <w:t xml:space="preserve">high-fiber, low-sugar, and low-energy </w:t>
      </w:r>
      <w:r w:rsidR="00187EFF">
        <w:rPr>
          <w:rFonts w:ascii="Times New Roman" w:eastAsia="Times New Roman" w:hAnsi="Times New Roman" w:cs="Times New Roman"/>
          <w:color w:val="000000"/>
        </w:rPr>
        <w:t>cookie</w:t>
      </w:r>
      <w:r w:rsidR="00187EFF" w:rsidRPr="00FD68C2">
        <w:rPr>
          <w:rFonts w:ascii="Times New Roman" w:eastAsia="Times New Roman" w:hAnsi="Times New Roman" w:cs="Times New Roman"/>
          <w:color w:val="000000"/>
        </w:rPr>
        <w:t xml:space="preserve">s </w:t>
      </w:r>
      <w:r w:rsidR="00187EFF">
        <w:rPr>
          <w:rFonts w:ascii="Times New Roman" w:eastAsia="Times New Roman" w:hAnsi="Times New Roman" w:cs="Times New Roman"/>
          <w:color w:val="000000"/>
        </w:rPr>
        <w:t>have attracted great attention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. </w:t>
      </w:r>
      <w:r w:rsidR="00187EFF">
        <w:rPr>
          <w:rFonts w:ascii="Times New Roman" w:eastAsia="Times New Roman" w:hAnsi="Times New Roman" w:cs="Times New Roman"/>
          <w:color w:val="000000"/>
        </w:rPr>
        <w:t>Finding a potential source of fiber material for supplementation into cookie formula is highly essential.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Pitaya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is a well-known </w:t>
      </w:r>
      <w:r w:rsidRPr="00FD68C2">
        <w:rPr>
          <w:rFonts w:ascii="Times New Roman" w:eastAsia="Times New Roman" w:hAnsi="Times New Roman" w:cs="Times New Roman"/>
          <w:color w:val="000000"/>
        </w:rPr>
        <w:t>fruit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 in our country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>Pitaya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fruit peel constitutes 20-30% of the total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 fruit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weight and is a by</w:t>
      </w:r>
      <w:r w:rsidR="00187EFF">
        <w:rPr>
          <w:rFonts w:ascii="Times New Roman" w:eastAsia="Times New Roman" w:hAnsi="Times New Roman" w:cs="Times New Roman"/>
          <w:color w:val="000000"/>
        </w:rPr>
        <w:t>-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product of the </w:t>
      </w:r>
      <w:r>
        <w:rPr>
          <w:rFonts w:ascii="Times New Roman" w:eastAsia="Times New Roman" w:hAnsi="Times New Roman" w:cs="Times New Roman"/>
          <w:color w:val="000000"/>
        </w:rPr>
        <w:t>pitaya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fruit processing procedure. In </w:t>
      </w:r>
      <w:r w:rsidR="00F27F8E">
        <w:rPr>
          <w:rFonts w:ascii="Times New Roman" w:eastAsia="Times New Roman" w:hAnsi="Times New Roman" w:cs="Times New Roman"/>
          <w:color w:val="000000"/>
        </w:rPr>
        <w:t>Vietnam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, a portion of </w:t>
      </w:r>
      <w:r>
        <w:rPr>
          <w:rFonts w:ascii="Times New Roman" w:eastAsia="Times New Roman" w:hAnsi="Times New Roman" w:cs="Times New Roman"/>
          <w:color w:val="000000"/>
        </w:rPr>
        <w:t>pitaya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fruit peel is used as animal feed or fertilizer, while a substantial amount remains under</w:t>
      </w:r>
      <w:r w:rsidR="00187EFF">
        <w:rPr>
          <w:rFonts w:ascii="Times New Roman" w:eastAsia="Times New Roman" w:hAnsi="Times New Roman" w:cs="Times New Roman"/>
          <w:color w:val="000000"/>
        </w:rPr>
        <w:t>-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utilized or improperly treated, leading to environmental pollution. However, </w:t>
      </w:r>
      <w:r>
        <w:rPr>
          <w:rFonts w:ascii="Times New Roman" w:eastAsia="Times New Roman" w:hAnsi="Times New Roman" w:cs="Times New Roman"/>
          <w:color w:val="000000"/>
        </w:rPr>
        <w:t>pitaya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fruit peel is rich in dietary fiber and antioxidative compounds like betacyanin and phenolic </w:t>
      </w:r>
      <w:r w:rsidR="00F27F8E">
        <w:rPr>
          <w:rFonts w:ascii="Times New Roman" w:eastAsia="Times New Roman" w:hAnsi="Times New Roman" w:cs="Times New Roman"/>
          <w:color w:val="000000"/>
        </w:rPr>
        <w:t xml:space="preserve">compounds. 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Therefore, pitaya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peel 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needs to be used </w:t>
      </w:r>
      <w:r w:rsidR="00CD5A78">
        <w:rPr>
          <w:rFonts w:ascii="Times New Roman" w:eastAsia="Times New Roman" w:hAnsi="Times New Roman" w:cs="Times New Roman"/>
          <w:color w:val="000000"/>
        </w:rPr>
        <w:t>not only for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 the production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of value-added products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 </w:t>
      </w:r>
      <w:r w:rsidR="00CD5A78">
        <w:rPr>
          <w:rFonts w:ascii="Times New Roman" w:eastAsia="Times New Roman" w:hAnsi="Times New Roman" w:cs="Times New Roman"/>
          <w:color w:val="000000"/>
        </w:rPr>
        <w:t>but also</w:t>
      </w:r>
      <w:r w:rsidR="00187EFF">
        <w:rPr>
          <w:rFonts w:ascii="Times New Roman" w:eastAsia="Times New Roman" w:hAnsi="Times New Roman" w:cs="Times New Roman"/>
          <w:color w:val="000000"/>
        </w:rPr>
        <w:t xml:space="preserve"> </w:t>
      </w:r>
      <w:r w:rsidR="00CD5A78">
        <w:rPr>
          <w:rFonts w:ascii="Times New Roman" w:eastAsia="Times New Roman" w:hAnsi="Times New Roman" w:cs="Times New Roman"/>
          <w:color w:val="000000"/>
        </w:rPr>
        <w:t xml:space="preserve">for the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reduction of waste generated from the </w:t>
      </w:r>
      <w:r>
        <w:rPr>
          <w:rFonts w:ascii="Times New Roman" w:eastAsia="Times New Roman" w:hAnsi="Times New Roman" w:cs="Times New Roman"/>
          <w:color w:val="000000"/>
        </w:rPr>
        <w:t>pitaya</w:t>
      </w:r>
      <w:r w:rsidR="00F27F8E">
        <w:rPr>
          <w:rFonts w:ascii="Times New Roman" w:eastAsia="Times New Roman" w:hAnsi="Times New Roman" w:cs="Times New Roman"/>
          <w:color w:val="000000"/>
        </w:rPr>
        <w:t xml:space="preserve"> fruit processing</w:t>
      </w:r>
      <w:r w:rsidR="00CD5A78">
        <w:rPr>
          <w:rFonts w:ascii="Times New Roman" w:eastAsia="Times New Roman" w:hAnsi="Times New Roman" w:cs="Times New Roman"/>
          <w:color w:val="000000"/>
        </w:rPr>
        <w:t xml:space="preserve">. In this </w:t>
      </w:r>
      <w:r w:rsidR="00CD5A78" w:rsidRPr="00FD68C2">
        <w:rPr>
          <w:rFonts w:ascii="Times New Roman" w:eastAsia="Times New Roman" w:hAnsi="Times New Roman" w:cs="Times New Roman"/>
          <w:color w:val="000000"/>
        </w:rPr>
        <w:t>dissertation</w:t>
      </w:r>
      <w:r w:rsidR="00CD5A78">
        <w:rPr>
          <w:rFonts w:ascii="Times New Roman" w:eastAsia="Times New Roman" w:hAnsi="Times New Roman" w:cs="Times New Roman"/>
          <w:color w:val="000000"/>
        </w:rPr>
        <w:t xml:space="preserve">, </w:t>
      </w:r>
      <w:r w:rsidR="002344DD" w:rsidRPr="002344DD">
        <w:rPr>
          <w:rFonts w:ascii="Times New Roman" w:eastAsia="Times New Roman" w:hAnsi="Times New Roman" w:cs="Times New Roman"/>
          <w:color w:val="000000"/>
        </w:rPr>
        <w:t xml:space="preserve">pitaya peel powder </w:t>
      </w:r>
      <w:r w:rsidR="002344DD">
        <w:rPr>
          <w:rFonts w:ascii="Times New Roman" w:eastAsia="Times New Roman" w:hAnsi="Times New Roman" w:cs="Times New Roman"/>
          <w:color w:val="000000"/>
        </w:rPr>
        <w:t xml:space="preserve">(PPP) </w:t>
      </w:r>
      <w:r w:rsidR="00CD5A78">
        <w:rPr>
          <w:rFonts w:ascii="Times New Roman" w:eastAsia="Times New Roman" w:hAnsi="Times New Roman" w:cs="Times New Roman"/>
          <w:color w:val="000000"/>
        </w:rPr>
        <w:t xml:space="preserve">was used for </w:t>
      </w:r>
      <w:r w:rsidR="002344DD" w:rsidRPr="002344DD">
        <w:rPr>
          <w:rFonts w:ascii="Times New Roman" w:eastAsia="Times New Roman" w:hAnsi="Times New Roman" w:cs="Times New Roman"/>
          <w:color w:val="000000"/>
        </w:rPr>
        <w:t>partial replace</w:t>
      </w:r>
      <w:r w:rsidR="00CD5A78">
        <w:rPr>
          <w:rFonts w:ascii="Times New Roman" w:eastAsia="Times New Roman" w:hAnsi="Times New Roman" w:cs="Times New Roman"/>
          <w:color w:val="000000"/>
        </w:rPr>
        <w:t>ment of</w:t>
      </w:r>
      <w:r w:rsidR="002344DD" w:rsidRPr="002344DD">
        <w:rPr>
          <w:rFonts w:ascii="Times New Roman" w:eastAsia="Times New Roman" w:hAnsi="Times New Roman" w:cs="Times New Roman"/>
          <w:color w:val="000000"/>
        </w:rPr>
        <w:t xml:space="preserve"> wheat flour in the production of high-fiber cookies, </w:t>
      </w:r>
      <w:r w:rsidR="00CD5A78">
        <w:rPr>
          <w:rFonts w:ascii="Times New Roman" w:eastAsia="Times New Roman" w:hAnsi="Times New Roman" w:cs="Times New Roman"/>
          <w:color w:val="000000"/>
        </w:rPr>
        <w:t>the research contents were as follows</w:t>
      </w:r>
      <w:r w:rsidR="002344DD" w:rsidRPr="002344DD">
        <w:rPr>
          <w:rFonts w:ascii="Times New Roman" w:eastAsia="Times New Roman" w:hAnsi="Times New Roman" w:cs="Times New Roman"/>
          <w:color w:val="000000"/>
        </w:rPr>
        <w:t>:</w:t>
      </w:r>
      <w:r w:rsidR="00F27F8E" w:rsidRPr="00F27F8E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760B4D13" w14:textId="24A7FAB1" w:rsidR="00F27F8E" w:rsidRPr="00F27F8E" w:rsidRDefault="00CD5A78" w:rsidP="00F27F8E">
      <w:pPr>
        <w:pStyle w:val="ListParagraph"/>
        <w:numPr>
          <w:ilvl w:val="0"/>
          <w:numId w:val="5"/>
        </w:num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</w:t>
      </w:r>
      <w:r w:rsidR="00F27F8E" w:rsidRPr="00F27F8E">
        <w:rPr>
          <w:rFonts w:ascii="Times New Roman" w:eastAsia="Times New Roman" w:hAnsi="Times New Roman" w:cs="Times New Roman"/>
          <w:color w:val="000000"/>
        </w:rPr>
        <w:t xml:space="preserve">mpacts of blanching conditions on the quality of pitaya peel, </w:t>
      </w:r>
    </w:p>
    <w:p w14:paraId="2A98D81A" w14:textId="1F831E5E" w:rsidR="00F27F8E" w:rsidRDefault="00CD5A78" w:rsidP="00F27F8E">
      <w:pPr>
        <w:pStyle w:val="ListParagraph"/>
        <w:numPr>
          <w:ilvl w:val="0"/>
          <w:numId w:val="5"/>
        </w:num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</w:t>
      </w:r>
      <w:r w:rsidR="00F27F8E" w:rsidRPr="00F27F8E">
        <w:rPr>
          <w:rFonts w:ascii="Times New Roman" w:eastAsia="Times New Roman" w:hAnsi="Times New Roman" w:cs="Times New Roman"/>
          <w:color w:val="000000"/>
        </w:rPr>
        <w:t xml:space="preserve">mpacts of drying conditions on the PPP quality, </w:t>
      </w:r>
    </w:p>
    <w:p w14:paraId="44A71D36" w14:textId="15EFF6C3" w:rsidR="00F27F8E" w:rsidRDefault="00CD5A78" w:rsidP="00F27F8E">
      <w:pPr>
        <w:pStyle w:val="ListParagraph"/>
        <w:numPr>
          <w:ilvl w:val="0"/>
          <w:numId w:val="5"/>
        </w:num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</w:t>
      </w:r>
      <w:r w:rsidR="00F27F8E" w:rsidRPr="00F27F8E">
        <w:rPr>
          <w:rFonts w:ascii="Times New Roman" w:eastAsia="Times New Roman" w:hAnsi="Times New Roman" w:cs="Times New Roman"/>
          <w:color w:val="000000"/>
        </w:rPr>
        <w:t xml:space="preserve">mpacts of sieve aperture size on the PPP quality, </w:t>
      </w:r>
    </w:p>
    <w:p w14:paraId="5A186A32" w14:textId="1E64B6F8" w:rsidR="00F27F8E" w:rsidRDefault="00CD5A78" w:rsidP="00F27F8E">
      <w:pPr>
        <w:pStyle w:val="ListParagraph"/>
        <w:numPr>
          <w:ilvl w:val="0"/>
          <w:numId w:val="5"/>
        </w:num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</w:t>
      </w:r>
      <w:r w:rsidR="00F27F8E" w:rsidRPr="00F27F8E">
        <w:rPr>
          <w:rFonts w:ascii="Times New Roman" w:eastAsia="Times New Roman" w:hAnsi="Times New Roman" w:cs="Times New Roman"/>
          <w:color w:val="000000"/>
        </w:rPr>
        <w:t xml:space="preserve">mpacts of PPP particle size on the cookie quality, </w:t>
      </w:r>
    </w:p>
    <w:p w14:paraId="75AEE83D" w14:textId="698F4762" w:rsidR="00F27F8E" w:rsidRPr="00F27F8E" w:rsidRDefault="00CD5A78" w:rsidP="00F27F8E">
      <w:pPr>
        <w:pStyle w:val="ListParagraph"/>
        <w:numPr>
          <w:ilvl w:val="0"/>
          <w:numId w:val="5"/>
        </w:num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</w:t>
      </w:r>
      <w:r w:rsidR="00F27F8E" w:rsidRPr="00F27F8E">
        <w:rPr>
          <w:rFonts w:ascii="Times New Roman" w:eastAsia="Times New Roman" w:hAnsi="Times New Roman" w:cs="Times New Roman"/>
          <w:color w:val="000000"/>
        </w:rPr>
        <w:t>mpacts of PPP ratios in the cookie recipe on the product quality.</w:t>
      </w:r>
    </w:p>
    <w:p w14:paraId="52105176" w14:textId="456C8235" w:rsidR="00FD68C2" w:rsidRP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FD68C2">
        <w:rPr>
          <w:rFonts w:ascii="Times New Roman" w:eastAsia="Times New Roman" w:hAnsi="Times New Roman" w:cs="Times New Roman"/>
          <w:b/>
          <w:color w:val="000000"/>
        </w:rPr>
        <w:t xml:space="preserve">Scientific and practical significance of the </w:t>
      </w:r>
      <w:r w:rsidR="00CD5A78">
        <w:rPr>
          <w:rFonts w:ascii="Times New Roman" w:eastAsia="Times New Roman" w:hAnsi="Times New Roman" w:cs="Times New Roman"/>
          <w:b/>
          <w:color w:val="000000"/>
        </w:rPr>
        <w:t>research</w:t>
      </w:r>
    </w:p>
    <w:p w14:paraId="57120BE2" w14:textId="2F7A80E7" w:rsidR="00FD68C2" w:rsidRP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 w:rsidRPr="00FD68C2">
        <w:rPr>
          <w:rFonts w:ascii="Times New Roman" w:eastAsia="Times New Roman" w:hAnsi="Times New Roman" w:cs="Times New Roman"/>
          <w:b/>
          <w:i/>
          <w:color w:val="000000"/>
        </w:rPr>
        <w:t xml:space="preserve">Scientific </w:t>
      </w:r>
      <w:r w:rsidR="00CD5A78">
        <w:rPr>
          <w:rFonts w:ascii="Times New Roman" w:eastAsia="Times New Roman" w:hAnsi="Times New Roman" w:cs="Times New Roman"/>
          <w:b/>
          <w:i/>
          <w:color w:val="000000"/>
        </w:rPr>
        <w:t>s</w:t>
      </w:r>
      <w:r w:rsidRPr="00FD68C2">
        <w:rPr>
          <w:rFonts w:ascii="Times New Roman" w:eastAsia="Times New Roman" w:hAnsi="Times New Roman" w:cs="Times New Roman"/>
          <w:b/>
          <w:i/>
          <w:color w:val="000000"/>
        </w:rPr>
        <w:t>ignificance: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The dissertation has identified:</w:t>
      </w:r>
    </w:p>
    <w:p w14:paraId="6A5ECC25" w14:textId="19BA4F28" w:rsidR="00FD68C2" w:rsidRP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 w:rsidRPr="00FD68C2">
        <w:rPr>
          <w:rFonts w:ascii="Times New Roman" w:eastAsia="Times New Roman" w:hAnsi="Times New Roman" w:cs="Times New Roman"/>
          <w:color w:val="000000"/>
        </w:rPr>
        <w:lastRenderedPageBreak/>
        <w:t xml:space="preserve">The </w:t>
      </w:r>
      <w:r w:rsidR="00F27F8E">
        <w:rPr>
          <w:rFonts w:ascii="Times New Roman" w:eastAsia="Times New Roman" w:hAnsi="Times New Roman" w:cs="Times New Roman"/>
          <w:color w:val="000000"/>
        </w:rPr>
        <w:t>impacts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of </w:t>
      </w:r>
      <w:r w:rsidR="002344DD" w:rsidRPr="002344DD">
        <w:rPr>
          <w:rFonts w:ascii="Times New Roman" w:eastAsia="Times New Roman" w:hAnsi="Times New Roman" w:cs="Times New Roman"/>
          <w:color w:val="000000"/>
        </w:rPr>
        <w:t xml:space="preserve">blanching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temperature on </w:t>
      </w:r>
      <w:r w:rsidR="002344DD">
        <w:rPr>
          <w:rFonts w:ascii="Times New Roman" w:eastAsia="Times New Roman" w:hAnsi="Times New Roman" w:cs="Times New Roman"/>
          <w:color w:val="000000"/>
        </w:rPr>
        <w:t xml:space="preserve">the </w:t>
      </w:r>
      <w:r w:rsidR="00CD5A78">
        <w:rPr>
          <w:rFonts w:ascii="Times New Roman" w:eastAsia="Times New Roman" w:hAnsi="Times New Roman" w:cs="Times New Roman"/>
          <w:color w:val="000000"/>
        </w:rPr>
        <w:t xml:space="preserve">extent of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enzyme inactivation and kinetic parameters of polyphenoloxydase and peroxidase inactivation, extent of loss, and kinetic parameters of the </w:t>
      </w:r>
      <w:r w:rsidR="00CD5A78">
        <w:rPr>
          <w:rFonts w:ascii="Times New Roman" w:eastAsia="Times New Roman" w:hAnsi="Times New Roman" w:cs="Times New Roman"/>
          <w:color w:val="000000"/>
        </w:rPr>
        <w:t xml:space="preserve">antioxidant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degradation in </w:t>
      </w:r>
      <w:r>
        <w:rPr>
          <w:rFonts w:ascii="Times New Roman" w:eastAsia="Times New Roman" w:hAnsi="Times New Roman" w:cs="Times New Roman"/>
          <w:color w:val="000000"/>
        </w:rPr>
        <w:t>pitaya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fruit peel, including betacyanin</w:t>
      </w:r>
      <w:r w:rsidR="00CD5A78">
        <w:rPr>
          <w:rFonts w:ascii="Times New Roman" w:eastAsia="Times New Roman" w:hAnsi="Times New Roman" w:cs="Times New Roman"/>
          <w:color w:val="000000"/>
        </w:rPr>
        <w:t>s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and total phenolic compounds.</w:t>
      </w:r>
    </w:p>
    <w:p w14:paraId="51CA889F" w14:textId="0145F0E4" w:rsidR="00FD68C2" w:rsidRP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 w:rsidRPr="00FD68C2">
        <w:rPr>
          <w:rFonts w:ascii="Times New Roman" w:eastAsia="Times New Roman" w:hAnsi="Times New Roman" w:cs="Times New Roman"/>
          <w:color w:val="000000"/>
        </w:rPr>
        <w:t>The impact</w:t>
      </w:r>
      <w:r w:rsidR="002344DD">
        <w:rPr>
          <w:rFonts w:ascii="Times New Roman" w:eastAsia="Times New Roman" w:hAnsi="Times New Roman" w:cs="Times New Roman"/>
          <w:color w:val="000000"/>
        </w:rPr>
        <w:t>s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of drying temperature and air velocity on the quality of </w:t>
      </w:r>
      <w:r w:rsidR="00127A4D">
        <w:rPr>
          <w:rFonts w:ascii="Times New Roman" w:eastAsia="Times New Roman" w:hAnsi="Times New Roman" w:cs="Times New Roman"/>
          <w:color w:val="000000"/>
        </w:rPr>
        <w:t>PPP</w:t>
      </w:r>
      <w:r w:rsidRPr="00FD68C2">
        <w:rPr>
          <w:rFonts w:ascii="Times New Roman" w:eastAsia="Times New Roman" w:hAnsi="Times New Roman" w:cs="Times New Roman"/>
          <w:color w:val="000000"/>
        </w:rPr>
        <w:t>.</w:t>
      </w:r>
    </w:p>
    <w:p w14:paraId="61E82C27" w14:textId="71069D11" w:rsidR="00FD68C2" w:rsidRP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 w:rsidRPr="00FD68C2">
        <w:rPr>
          <w:rFonts w:ascii="Times New Roman" w:eastAsia="Times New Roman" w:hAnsi="Times New Roman" w:cs="Times New Roman"/>
          <w:color w:val="000000"/>
        </w:rPr>
        <w:t xml:space="preserve">The </w:t>
      </w:r>
      <w:r w:rsidR="002344DD">
        <w:rPr>
          <w:rFonts w:ascii="Times New Roman" w:eastAsia="Times New Roman" w:hAnsi="Times New Roman" w:cs="Times New Roman"/>
          <w:color w:val="000000"/>
        </w:rPr>
        <w:t>impacts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 w:rsidR="002344DD">
        <w:rPr>
          <w:rFonts w:ascii="Times New Roman" w:eastAsia="Times New Roman" w:hAnsi="Times New Roman" w:cs="Times New Roman"/>
          <w:color w:val="000000"/>
        </w:rPr>
        <w:t>of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sieve mesh size </w:t>
      </w:r>
      <w:r w:rsidR="002344DD">
        <w:rPr>
          <w:rFonts w:ascii="Times New Roman" w:eastAsia="Times New Roman" w:hAnsi="Times New Roman" w:cs="Times New Roman"/>
          <w:color w:val="000000"/>
        </w:rPr>
        <w:t>on the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quality of </w:t>
      </w:r>
      <w:r>
        <w:rPr>
          <w:rFonts w:ascii="Times New Roman" w:eastAsia="Times New Roman" w:hAnsi="Times New Roman" w:cs="Times New Roman"/>
          <w:color w:val="000000"/>
        </w:rPr>
        <w:t>pitaya</w:t>
      </w:r>
      <w:r w:rsidR="002344DD">
        <w:rPr>
          <w:rFonts w:ascii="Times New Roman" w:eastAsia="Times New Roman" w:hAnsi="Times New Roman" w:cs="Times New Roman"/>
          <w:color w:val="000000"/>
        </w:rPr>
        <w:t xml:space="preserve"> fruit peel powder and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the quality of </w:t>
      </w:r>
      <w:r>
        <w:rPr>
          <w:rFonts w:ascii="Times New Roman" w:eastAsia="Times New Roman" w:hAnsi="Times New Roman" w:cs="Times New Roman"/>
          <w:color w:val="000000"/>
        </w:rPr>
        <w:t>cookie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s enriched with </w:t>
      </w:r>
      <w:r w:rsidR="00127A4D">
        <w:rPr>
          <w:rFonts w:ascii="Times New Roman" w:eastAsia="Times New Roman" w:hAnsi="Times New Roman" w:cs="Times New Roman"/>
          <w:color w:val="000000"/>
        </w:rPr>
        <w:t>PPP</w:t>
      </w:r>
      <w:r w:rsidRPr="00FD68C2">
        <w:rPr>
          <w:rFonts w:ascii="Times New Roman" w:eastAsia="Times New Roman" w:hAnsi="Times New Roman" w:cs="Times New Roman"/>
          <w:color w:val="000000"/>
        </w:rPr>
        <w:t>.</w:t>
      </w:r>
    </w:p>
    <w:p w14:paraId="22F2BFB1" w14:textId="6F48F409" w:rsid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 w:rsidRPr="00FD68C2">
        <w:rPr>
          <w:rFonts w:ascii="Times New Roman" w:eastAsia="Times New Roman" w:hAnsi="Times New Roman" w:cs="Times New Roman"/>
          <w:color w:val="000000"/>
        </w:rPr>
        <w:t xml:space="preserve">The </w:t>
      </w:r>
      <w:r w:rsidR="002344DD">
        <w:rPr>
          <w:rFonts w:ascii="Times New Roman" w:eastAsia="Times New Roman" w:hAnsi="Times New Roman" w:cs="Times New Roman"/>
          <w:color w:val="000000"/>
        </w:rPr>
        <w:t>impacts of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the </w:t>
      </w:r>
      <w:r w:rsidR="00CD5A78">
        <w:rPr>
          <w:rFonts w:ascii="Times New Roman" w:eastAsia="Times New Roman" w:hAnsi="Times New Roman" w:cs="Times New Roman"/>
          <w:color w:val="000000"/>
        </w:rPr>
        <w:t>addition level of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 w:rsidR="00127A4D">
        <w:rPr>
          <w:rFonts w:ascii="Times New Roman" w:eastAsia="Times New Roman" w:hAnsi="Times New Roman" w:cs="Times New Roman"/>
          <w:color w:val="000000"/>
        </w:rPr>
        <w:t>PPP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 w:rsidR="00CD5A78">
        <w:rPr>
          <w:rFonts w:ascii="Times New Roman" w:eastAsia="Times New Roman" w:hAnsi="Times New Roman" w:cs="Times New Roman"/>
          <w:color w:val="000000"/>
        </w:rPr>
        <w:t>to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cookie</w:t>
      </w:r>
      <w:r w:rsidR="002344DD">
        <w:rPr>
          <w:rFonts w:ascii="Times New Roman" w:eastAsia="Times New Roman" w:hAnsi="Times New Roman" w:cs="Times New Roman"/>
          <w:color w:val="000000"/>
        </w:rPr>
        <w:t xml:space="preserve"> formulation on the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product quality.</w:t>
      </w:r>
    </w:p>
    <w:p w14:paraId="55B0B5E0" w14:textId="0108EB01" w:rsidR="00FD68C2" w:rsidRP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 w:rsidRPr="00FD68C2">
        <w:rPr>
          <w:rFonts w:ascii="Times New Roman" w:eastAsia="Times New Roman" w:hAnsi="Times New Roman" w:cs="Times New Roman"/>
          <w:b/>
          <w:i/>
          <w:color w:val="000000"/>
        </w:rPr>
        <w:t xml:space="preserve">Practical </w:t>
      </w:r>
      <w:r w:rsidR="00CD5A78">
        <w:rPr>
          <w:rFonts w:ascii="Times New Roman" w:eastAsia="Times New Roman" w:hAnsi="Times New Roman" w:cs="Times New Roman"/>
          <w:b/>
          <w:i/>
          <w:color w:val="000000"/>
        </w:rPr>
        <w:t>s</w:t>
      </w:r>
      <w:r w:rsidRPr="00FD68C2">
        <w:rPr>
          <w:rFonts w:ascii="Times New Roman" w:eastAsia="Times New Roman" w:hAnsi="Times New Roman" w:cs="Times New Roman"/>
          <w:b/>
          <w:i/>
          <w:color w:val="000000"/>
        </w:rPr>
        <w:t>ignificance: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The dissertation has determined:</w:t>
      </w:r>
    </w:p>
    <w:p w14:paraId="773E44A3" w14:textId="098CF032" w:rsidR="00FD68C2" w:rsidRP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 w:rsidRPr="00FD68C2">
        <w:rPr>
          <w:rFonts w:ascii="Times New Roman" w:eastAsia="Times New Roman" w:hAnsi="Times New Roman" w:cs="Times New Roman"/>
          <w:color w:val="000000"/>
        </w:rPr>
        <w:t xml:space="preserve">The </w:t>
      </w:r>
      <w:r w:rsidR="00CD5A78">
        <w:rPr>
          <w:rFonts w:ascii="Times New Roman" w:eastAsia="Times New Roman" w:hAnsi="Times New Roman" w:cs="Times New Roman"/>
          <w:color w:val="000000"/>
        </w:rPr>
        <w:t xml:space="preserve">appropriate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blanching and drying conditions </w:t>
      </w:r>
      <w:r w:rsidR="00CD5A78">
        <w:rPr>
          <w:rFonts w:ascii="Times New Roman" w:eastAsia="Times New Roman" w:hAnsi="Times New Roman" w:cs="Times New Roman"/>
          <w:color w:val="000000"/>
        </w:rPr>
        <w:t xml:space="preserve">in the treatment procedure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to </w:t>
      </w:r>
      <w:r w:rsidR="00CD5A78">
        <w:rPr>
          <w:rFonts w:ascii="Times New Roman" w:eastAsia="Times New Roman" w:hAnsi="Times New Roman" w:cs="Times New Roman"/>
          <w:color w:val="000000"/>
        </w:rPr>
        <w:t>yield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 w:rsidR="00127A4D">
        <w:rPr>
          <w:rFonts w:ascii="Times New Roman" w:eastAsia="Times New Roman" w:hAnsi="Times New Roman" w:cs="Times New Roman"/>
          <w:color w:val="000000"/>
        </w:rPr>
        <w:t>PPP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 w:rsidR="00CD5A78">
        <w:rPr>
          <w:rFonts w:ascii="Times New Roman" w:eastAsia="Times New Roman" w:hAnsi="Times New Roman" w:cs="Times New Roman"/>
          <w:color w:val="000000"/>
        </w:rPr>
        <w:t>with high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dietary fiber and </w:t>
      </w:r>
      <w:r w:rsidR="00CD5A78">
        <w:rPr>
          <w:rFonts w:ascii="Times New Roman" w:eastAsia="Times New Roman" w:hAnsi="Times New Roman" w:cs="Times New Roman"/>
          <w:color w:val="000000"/>
        </w:rPr>
        <w:t>antioxidant contents</w:t>
      </w:r>
      <w:r w:rsidRPr="00FD68C2">
        <w:rPr>
          <w:rFonts w:ascii="Times New Roman" w:eastAsia="Times New Roman" w:hAnsi="Times New Roman" w:cs="Times New Roman"/>
          <w:color w:val="000000"/>
        </w:rPr>
        <w:t>.</w:t>
      </w:r>
    </w:p>
    <w:p w14:paraId="2ADC217E" w14:textId="34520E87" w:rsidR="00FD68C2" w:rsidRP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 w:rsidRPr="00FD68C2">
        <w:rPr>
          <w:rFonts w:ascii="Times New Roman" w:eastAsia="Times New Roman" w:hAnsi="Times New Roman" w:cs="Times New Roman"/>
          <w:color w:val="000000"/>
        </w:rPr>
        <w:t xml:space="preserve">The appropriate sieve mesh size of </w:t>
      </w:r>
      <w:r w:rsidR="00127A4D">
        <w:rPr>
          <w:rFonts w:ascii="Times New Roman" w:eastAsia="Times New Roman" w:hAnsi="Times New Roman" w:cs="Times New Roman"/>
          <w:color w:val="000000"/>
        </w:rPr>
        <w:t>PPP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and the </w:t>
      </w:r>
      <w:r w:rsidR="00CD5A78">
        <w:rPr>
          <w:rFonts w:ascii="Times New Roman" w:eastAsia="Times New Roman" w:hAnsi="Times New Roman" w:cs="Times New Roman"/>
          <w:color w:val="000000"/>
        </w:rPr>
        <w:t xml:space="preserve">suitable addition level of </w:t>
      </w:r>
      <w:r w:rsidR="00127A4D">
        <w:rPr>
          <w:rFonts w:ascii="Times New Roman" w:eastAsia="Times New Roman" w:hAnsi="Times New Roman" w:cs="Times New Roman"/>
          <w:color w:val="000000"/>
        </w:rPr>
        <w:t>PPP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 w:rsidR="00127A4D">
        <w:rPr>
          <w:rFonts w:ascii="Times New Roman" w:eastAsia="Times New Roman" w:hAnsi="Times New Roman" w:cs="Times New Roman"/>
          <w:color w:val="000000"/>
        </w:rPr>
        <w:t>to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cookie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formulation</w:t>
      </w:r>
      <w:r w:rsidR="00127A4D">
        <w:rPr>
          <w:rFonts w:ascii="Times New Roman" w:eastAsia="Times New Roman" w:hAnsi="Times New Roman" w:cs="Times New Roman"/>
          <w:color w:val="000000"/>
        </w:rPr>
        <w:t xml:space="preserve"> 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to produce high-fiber </w:t>
      </w:r>
      <w:r w:rsidR="00127A4D">
        <w:rPr>
          <w:rFonts w:ascii="Times New Roman" w:eastAsia="Times New Roman" w:hAnsi="Times New Roman" w:cs="Times New Roman"/>
          <w:color w:val="000000"/>
        </w:rPr>
        <w:t xml:space="preserve">and antioxidant </w:t>
      </w:r>
      <w:r>
        <w:rPr>
          <w:rFonts w:ascii="Times New Roman" w:eastAsia="Times New Roman" w:hAnsi="Times New Roman" w:cs="Times New Roman"/>
          <w:color w:val="000000"/>
        </w:rPr>
        <w:t>cookie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s with acceptable </w:t>
      </w:r>
      <w:r w:rsidR="00127A4D">
        <w:rPr>
          <w:rFonts w:ascii="Times New Roman" w:eastAsia="Times New Roman" w:hAnsi="Times New Roman" w:cs="Times New Roman"/>
          <w:color w:val="000000"/>
        </w:rPr>
        <w:t>sensory quality</w:t>
      </w:r>
      <w:r w:rsidRPr="00FD68C2">
        <w:rPr>
          <w:rFonts w:ascii="Times New Roman" w:eastAsia="Times New Roman" w:hAnsi="Times New Roman" w:cs="Times New Roman"/>
          <w:color w:val="000000"/>
        </w:rPr>
        <w:t>.</w:t>
      </w:r>
    </w:p>
    <w:p w14:paraId="59FDB76A" w14:textId="6F9B09A3" w:rsidR="00FD68C2" w:rsidRPr="00FD68C2" w:rsidRDefault="00FD68C2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 w:rsidRPr="00FD68C2">
        <w:rPr>
          <w:rFonts w:ascii="Times New Roman" w:eastAsia="Times New Roman" w:hAnsi="Times New Roman" w:cs="Times New Roman"/>
          <w:color w:val="000000"/>
        </w:rPr>
        <w:t>The glycemic index and antioxida</w:t>
      </w:r>
      <w:r w:rsidR="00127A4D">
        <w:rPr>
          <w:rFonts w:ascii="Times New Roman" w:eastAsia="Times New Roman" w:hAnsi="Times New Roman" w:cs="Times New Roman"/>
          <w:color w:val="000000"/>
        </w:rPr>
        <w:t>nt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release of high-fiber </w:t>
      </w:r>
      <w:r>
        <w:rPr>
          <w:rFonts w:ascii="Times New Roman" w:eastAsia="Times New Roman" w:hAnsi="Times New Roman" w:cs="Times New Roman"/>
          <w:color w:val="000000"/>
        </w:rPr>
        <w:t>cookie</w:t>
      </w:r>
      <w:r w:rsidRPr="00FD68C2">
        <w:rPr>
          <w:rFonts w:ascii="Times New Roman" w:eastAsia="Times New Roman" w:hAnsi="Times New Roman" w:cs="Times New Roman"/>
          <w:color w:val="000000"/>
        </w:rPr>
        <w:t xml:space="preserve"> samples obtained through in</w:t>
      </w:r>
      <w:r w:rsidR="00127A4D">
        <w:rPr>
          <w:rFonts w:ascii="Times New Roman" w:eastAsia="Times New Roman" w:hAnsi="Times New Roman" w:cs="Times New Roman"/>
          <w:color w:val="000000"/>
        </w:rPr>
        <w:t>-</w:t>
      </w:r>
      <w:r w:rsidRPr="00FD68C2">
        <w:rPr>
          <w:rFonts w:ascii="Times New Roman" w:eastAsia="Times New Roman" w:hAnsi="Times New Roman" w:cs="Times New Roman"/>
          <w:color w:val="000000"/>
        </w:rPr>
        <w:t>vitro digestion.</w:t>
      </w:r>
    </w:p>
    <w:p w14:paraId="757232C6" w14:textId="2FF1342A" w:rsidR="00F27F8E" w:rsidRPr="00FD68C2" w:rsidRDefault="00127A4D" w:rsidP="00FD68C2">
      <w:pPr>
        <w:spacing w:before="120" w:after="0" w:line="340" w:lineRule="exac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The technical solution</w:t>
      </w:r>
      <w:r w:rsidR="00FD68C2" w:rsidRPr="00FD68C2">
        <w:rPr>
          <w:rFonts w:ascii="Times New Roman" w:eastAsia="Times New Roman" w:hAnsi="Times New Roman" w:cs="Times New Roman"/>
          <w:color w:val="000000"/>
        </w:rPr>
        <w:t xml:space="preserve"> for enhancing the physical characteristics of high-fiber </w:t>
      </w:r>
      <w:r w:rsidR="00FD68C2">
        <w:rPr>
          <w:rFonts w:ascii="Times New Roman" w:eastAsia="Times New Roman" w:hAnsi="Times New Roman" w:cs="Times New Roman"/>
          <w:color w:val="000000"/>
        </w:rPr>
        <w:t>cookie</w:t>
      </w:r>
      <w:r w:rsidR="00FD68C2" w:rsidRPr="00FD68C2">
        <w:rPr>
          <w:rFonts w:ascii="Times New Roman" w:eastAsia="Times New Roman" w:hAnsi="Times New Roman" w:cs="Times New Roman"/>
          <w:color w:val="000000"/>
        </w:rPr>
        <w:t xml:space="preserve">s </w:t>
      </w:r>
      <w:r w:rsidR="00F27F8E" w:rsidRPr="00F27F8E">
        <w:rPr>
          <w:rFonts w:ascii="Times New Roman" w:eastAsia="Times New Roman" w:hAnsi="Times New Roman" w:cs="Times New Roman"/>
          <w:color w:val="000000"/>
        </w:rPr>
        <w:t>when the addition</w:t>
      </w:r>
      <w:r>
        <w:rPr>
          <w:rFonts w:ascii="Times New Roman" w:eastAsia="Times New Roman" w:hAnsi="Times New Roman" w:cs="Times New Roman"/>
          <w:color w:val="000000"/>
        </w:rPr>
        <w:t xml:space="preserve"> level</w:t>
      </w:r>
      <w:r w:rsidR="00F27F8E" w:rsidRPr="00F27F8E">
        <w:rPr>
          <w:rFonts w:ascii="Times New Roman" w:eastAsia="Times New Roman" w:hAnsi="Times New Roman" w:cs="Times New Roman"/>
          <w:color w:val="000000"/>
        </w:rPr>
        <w:t xml:space="preserve"> of </w:t>
      </w:r>
      <w:r>
        <w:rPr>
          <w:rFonts w:ascii="Times New Roman" w:eastAsia="Times New Roman" w:hAnsi="Times New Roman" w:cs="Times New Roman"/>
          <w:color w:val="000000"/>
        </w:rPr>
        <w:t>PPP</w:t>
      </w:r>
      <w:r w:rsidR="00F27F8E" w:rsidRPr="00F27F8E">
        <w:rPr>
          <w:rFonts w:ascii="Times New Roman" w:eastAsia="Times New Roman" w:hAnsi="Times New Roman" w:cs="Times New Roman"/>
          <w:color w:val="000000"/>
        </w:rPr>
        <w:t xml:space="preserve"> in the cookie recipe </w:t>
      </w:r>
      <w:r>
        <w:rPr>
          <w:rFonts w:ascii="Times New Roman" w:eastAsia="Times New Roman" w:hAnsi="Times New Roman" w:cs="Times New Roman"/>
          <w:color w:val="000000"/>
        </w:rPr>
        <w:t xml:space="preserve">was </w:t>
      </w:r>
      <w:r w:rsidR="00F27F8E" w:rsidRPr="00F27F8E">
        <w:rPr>
          <w:rFonts w:ascii="Times New Roman" w:eastAsia="Times New Roman" w:hAnsi="Times New Roman" w:cs="Times New Roman"/>
          <w:color w:val="000000"/>
        </w:rPr>
        <w:t>increased to 25%</w:t>
      </w:r>
      <w:r>
        <w:rPr>
          <w:rFonts w:ascii="Times New Roman" w:eastAsia="Times New Roman" w:hAnsi="Times New Roman" w:cs="Times New Roman"/>
          <w:color w:val="000000"/>
        </w:rPr>
        <w:t xml:space="preserve"> of the blend weight</w:t>
      </w:r>
      <w:r w:rsidR="00F27F8E" w:rsidRPr="00F27F8E">
        <w:rPr>
          <w:rFonts w:ascii="Times New Roman" w:eastAsia="Times New Roman" w:hAnsi="Times New Roman" w:cs="Times New Roman"/>
          <w:color w:val="000000"/>
        </w:rPr>
        <w:t>.</w:t>
      </w:r>
    </w:p>
    <w:sectPr w:rsidR="00F27F8E" w:rsidRPr="00FD6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I-Helve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3764"/>
    <w:multiLevelType w:val="hybridMultilevel"/>
    <w:tmpl w:val="F9783A58"/>
    <w:lvl w:ilvl="0" w:tplc="3468F35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52C4"/>
    <w:multiLevelType w:val="multilevel"/>
    <w:tmpl w:val="FFCE2B9E"/>
    <w:lvl w:ilvl="0">
      <w:start w:val="1"/>
      <w:numFmt w:val="decimal"/>
      <w:pStyle w:val="Heading1"/>
      <w:lvlText w:val="CHƯƠNG %1"/>
      <w:lvlJc w:val="left"/>
      <w:pPr>
        <w:ind w:left="234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44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3273" w:hanging="720"/>
      </w:pPr>
      <w:rPr>
        <w:rFonts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7244" w:hanging="864"/>
      </w:pPr>
      <w:rPr>
        <w:rFonts w:hint="default"/>
        <w:b w:val="0"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69C3EFD"/>
    <w:multiLevelType w:val="hybridMultilevel"/>
    <w:tmpl w:val="981A92E6"/>
    <w:lvl w:ilvl="0" w:tplc="FF7848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331077"/>
    <w:multiLevelType w:val="hybridMultilevel"/>
    <w:tmpl w:val="BF001B92"/>
    <w:lvl w:ilvl="0" w:tplc="678CBD6E">
      <w:start w:val="3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31248"/>
    <w:multiLevelType w:val="hybridMultilevel"/>
    <w:tmpl w:val="BA26FD34"/>
    <w:lvl w:ilvl="0" w:tplc="5C7A432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56"/>
    <w:rsid w:val="00024DB6"/>
    <w:rsid w:val="000321EB"/>
    <w:rsid w:val="00127A4D"/>
    <w:rsid w:val="00177138"/>
    <w:rsid w:val="00187EFF"/>
    <w:rsid w:val="002344DD"/>
    <w:rsid w:val="002368CE"/>
    <w:rsid w:val="00295A72"/>
    <w:rsid w:val="002B308D"/>
    <w:rsid w:val="002C0B0B"/>
    <w:rsid w:val="00400CA9"/>
    <w:rsid w:val="004D3640"/>
    <w:rsid w:val="005E14BC"/>
    <w:rsid w:val="00663B8D"/>
    <w:rsid w:val="00775830"/>
    <w:rsid w:val="007A6563"/>
    <w:rsid w:val="00954E6B"/>
    <w:rsid w:val="00993856"/>
    <w:rsid w:val="009E5B3D"/>
    <w:rsid w:val="00BA7A00"/>
    <w:rsid w:val="00CD5A78"/>
    <w:rsid w:val="00D9147D"/>
    <w:rsid w:val="00F27F8E"/>
    <w:rsid w:val="00F47386"/>
    <w:rsid w:val="00F86087"/>
    <w:rsid w:val="00FD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E7B80"/>
  <w15:chartTrackingRefBased/>
  <w15:docId w15:val="{895A6D5E-304C-4FEA-85A1-1E5737C8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9"/>
    <w:qFormat/>
    <w:rsid w:val="00F86087"/>
    <w:pPr>
      <w:keepNext/>
      <w:keepLines/>
      <w:numPr>
        <w:numId w:val="2"/>
      </w:numPr>
      <w:spacing w:before="480" w:after="480" w:line="276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6087"/>
    <w:pPr>
      <w:keepNext/>
      <w:keepLines/>
      <w:numPr>
        <w:ilvl w:val="1"/>
        <w:numId w:val="2"/>
      </w:numPr>
      <w:spacing w:before="120" w:after="240" w:line="276" w:lineRule="auto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F86087"/>
    <w:pPr>
      <w:keepNext/>
      <w:keepLines/>
      <w:numPr>
        <w:ilvl w:val="2"/>
        <w:numId w:val="2"/>
      </w:numPr>
      <w:spacing w:before="120" w:after="240" w:line="276" w:lineRule="auto"/>
      <w:ind w:left="1288"/>
      <w:outlineLvl w:val="2"/>
    </w:pPr>
    <w:rPr>
      <w:rFonts w:ascii="Times New Roman" w:eastAsiaTheme="majorEastAsia" w:hAnsi="Times New Roman" w:cstheme="majorBidi"/>
      <w:b/>
      <w:bCs/>
      <w:i/>
      <w:sz w:val="26"/>
      <w:szCs w:val="2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86087"/>
    <w:pPr>
      <w:numPr>
        <w:ilvl w:val="3"/>
      </w:numPr>
      <w:outlineLvl w:val="3"/>
    </w:pPr>
    <w:rPr>
      <w:b w:val="0"/>
      <w:iCs/>
    </w:rPr>
  </w:style>
  <w:style w:type="paragraph" w:styleId="Heading5">
    <w:name w:val="heading 5"/>
    <w:basedOn w:val="Normal"/>
    <w:next w:val="Normal"/>
    <w:link w:val="Heading5Char"/>
    <w:qFormat/>
    <w:rsid w:val="00F86087"/>
    <w:pPr>
      <w:keepNext/>
      <w:numPr>
        <w:ilvl w:val="4"/>
        <w:numId w:val="2"/>
      </w:numPr>
      <w:spacing w:after="0" w:line="276" w:lineRule="auto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F86087"/>
    <w:pPr>
      <w:numPr>
        <w:ilvl w:val="5"/>
        <w:numId w:val="2"/>
      </w:numPr>
      <w:spacing w:before="240" w:after="60" w:line="276" w:lineRule="auto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6087"/>
    <w:pPr>
      <w:keepNext/>
      <w:keepLines/>
      <w:numPr>
        <w:ilvl w:val="6"/>
        <w:numId w:val="2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F86087"/>
    <w:pPr>
      <w:keepNext/>
      <w:numPr>
        <w:ilvl w:val="7"/>
        <w:numId w:val="2"/>
      </w:numPr>
      <w:spacing w:after="0" w:line="276" w:lineRule="auto"/>
      <w:jc w:val="center"/>
      <w:outlineLvl w:val="7"/>
    </w:pPr>
    <w:rPr>
      <w:rFonts w:ascii="VNI-Helve" w:eastAsia="Times New Roman" w:hAnsi="VNI-Helve" w:cs="Times New Roman"/>
      <w:b/>
      <w:sz w:val="4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6087"/>
    <w:pPr>
      <w:keepNext/>
      <w:keepLines/>
      <w:numPr>
        <w:ilvl w:val="8"/>
        <w:numId w:val="2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B8D"/>
    <w:pPr>
      <w:ind w:left="720"/>
      <w:contextualSpacing/>
    </w:pPr>
  </w:style>
  <w:style w:type="character" w:styleId="CommentReference">
    <w:name w:val="annotation reference"/>
    <w:uiPriority w:val="99"/>
    <w:unhideWhenUsed/>
    <w:rsid w:val="009E5B3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6087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86087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F86087"/>
    <w:rPr>
      <w:rFonts w:ascii="Times New Roman" w:eastAsiaTheme="majorEastAsia" w:hAnsi="Times New Roman" w:cstheme="majorBidi"/>
      <w:b/>
      <w:bCs/>
      <w:i/>
      <w:sz w:val="2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F86087"/>
    <w:rPr>
      <w:rFonts w:ascii="Times New Roman" w:eastAsiaTheme="majorEastAsia" w:hAnsi="Times New Roman" w:cstheme="majorBidi"/>
      <w:bCs/>
      <w:i/>
      <w:iCs/>
      <w:sz w:val="26"/>
      <w:szCs w:val="20"/>
    </w:rPr>
  </w:style>
  <w:style w:type="character" w:customStyle="1" w:styleId="Heading5Char">
    <w:name w:val="Heading 5 Char"/>
    <w:basedOn w:val="DefaultParagraphFont"/>
    <w:link w:val="Heading5"/>
    <w:rsid w:val="00F8608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F8608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6087"/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0"/>
    </w:rPr>
  </w:style>
  <w:style w:type="character" w:customStyle="1" w:styleId="Heading8Char">
    <w:name w:val="Heading 8 Char"/>
    <w:basedOn w:val="DefaultParagraphFont"/>
    <w:link w:val="Heading8"/>
    <w:rsid w:val="00F86087"/>
    <w:rPr>
      <w:rFonts w:ascii="VNI-Helve" w:eastAsia="Times New Roman" w:hAnsi="VNI-Helve" w:cs="Times New Roman"/>
      <w:b/>
      <w:sz w:val="4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60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fault">
    <w:name w:val="Default"/>
    <w:rsid w:val="00F86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tent">
    <w:name w:val="Content"/>
    <w:basedOn w:val="Normal"/>
    <w:link w:val="ContentChar"/>
    <w:qFormat/>
    <w:rsid w:val="00954E6B"/>
    <w:pPr>
      <w:spacing w:before="120" w:after="0" w:line="340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ContentChar">
    <w:name w:val="Content Char"/>
    <w:basedOn w:val="DefaultParagraphFont"/>
    <w:link w:val="Content"/>
    <w:rsid w:val="00954E6B"/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DefaultParagraphFont"/>
    <w:rsid w:val="00954E6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Revision">
    <w:name w:val="Revision"/>
    <w:hidden/>
    <w:uiPriority w:val="99"/>
    <w:semiHidden/>
    <w:rsid w:val="00024DB6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6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514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1834332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99590941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33295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2209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5525005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4409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81398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3224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71780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0757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76153225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1185458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91003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2723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213367054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35064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77051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8440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57313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592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753022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6179057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27267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3744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056119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43762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61402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5396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6516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400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4217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7042466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2921567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01609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9963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4661983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81463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99853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550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2526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44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898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3699517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1717925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42445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5208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711910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27159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473638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50108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02056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11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753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0799235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2068478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989396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790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54857082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35465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14585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45505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86193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65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nhu.khue</dc:creator>
  <cp:keywords/>
  <dc:description/>
  <cp:lastModifiedBy>Mai Anh</cp:lastModifiedBy>
  <cp:revision>2</cp:revision>
  <dcterms:created xsi:type="dcterms:W3CDTF">2023-10-25T06:16:00Z</dcterms:created>
  <dcterms:modified xsi:type="dcterms:W3CDTF">2023-10-25T06:16:00Z</dcterms:modified>
</cp:coreProperties>
</file>